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3E" w:rsidRPr="0082356A" w:rsidRDefault="00C43B3E" w:rsidP="0082356A">
      <w:pPr>
        <w:widowControl/>
        <w:jc w:val="both"/>
        <w:rPr>
          <w:rFonts w:ascii="標楷體" w:eastAsia="標楷體" w:hAnsi="標楷體"/>
        </w:rPr>
      </w:pPr>
      <w:bookmarkStart w:id="0" w:name="_GoBack"/>
      <w:bookmarkEnd w:id="0"/>
    </w:p>
    <w:p w:rsidR="00DC2542" w:rsidRPr="00EC05FD" w:rsidRDefault="00DC2542" w:rsidP="00DC2542">
      <w:pPr>
        <w:jc w:val="center"/>
        <w:rPr>
          <w:rFonts w:ascii="Times New Roman" w:eastAsia="標楷體" w:hAnsi="Times New Roman" w:cs="Times New Roman"/>
        </w:rPr>
      </w:pPr>
      <w:r w:rsidRPr="00EC05FD">
        <w:rPr>
          <w:rFonts w:ascii="Times New Roman" w:eastAsia="標楷體" w:hAnsi="Times New Roman" w:cs="Times New Roman"/>
          <w:b/>
          <w:bCs/>
          <w:sz w:val="28"/>
        </w:rPr>
        <w:t>設備故障及簡易網路故障檢測步驟</w:t>
      </w:r>
      <w:r w:rsidRPr="00EC05FD">
        <w:rPr>
          <w:rFonts w:ascii="Times New Roman" w:eastAsia="標楷體" w:hAnsi="Times New Roman" w:cs="Times New Roman"/>
          <w:b/>
          <w:bCs/>
          <w:sz w:val="28"/>
        </w:rPr>
        <w:t>(SOP)</w:t>
      </w:r>
    </w:p>
    <w:p w:rsidR="00DC2542" w:rsidRPr="00C374AF" w:rsidRDefault="00DC2542" w:rsidP="00DC2542">
      <w:pPr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243840</wp:posOffset>
                </wp:positionV>
                <wp:extent cx="5810250" cy="6545580"/>
                <wp:effectExtent l="0" t="5715" r="1270" b="190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0" cy="6545580"/>
                          <a:chOff x="1618" y="2904"/>
                          <a:chExt cx="9150" cy="103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22" y="3024"/>
                            <a:ext cx="177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hd w:val="pct15" w:color="auto" w:fill="FFFFFF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hd w:val="pct15" w:color="auto" w:fill="FFFFFF"/>
                                </w:rPr>
                                <w:t>可能故障原因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2904"/>
                            <a:ext cx="133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  <w:shd w:val="pct15" w:color="auto" w:fill="FFFFFF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  <w:shd w:val="pct15" w:color="auto" w:fill="FFFFFF"/>
                                </w:rPr>
                                <w:t>處理方式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80" y="4596"/>
                            <a:ext cx="184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</w:rPr>
                                <w:t>個人網卡故障或設定有問題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6368"/>
                            <a:ext cx="2114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</w:rPr>
                                <w:t>內部線路有問題或集線器故障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8064"/>
                            <a:ext cx="2038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</w:rPr>
                                <w:t>電算中心路由器故或光纖故障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852"/>
                            <a:ext cx="1950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目的地主機故障或外線故障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4272"/>
                            <a:ext cx="3242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jc w:val="both"/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A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查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>PC</w:t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網路設定方法及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>IP</w:t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位址</w:t>
                              </w:r>
                              <w:r>
                                <w:rPr>
                                  <w:rFonts w:eastAsia="標楷體" w:hAnsi="標楷體" w:hint="eastAsia"/>
                                </w:rPr>
                                <w:t>是否準確</w:t>
                              </w:r>
                            </w:p>
                            <w:p w:rsidR="00DC2542" w:rsidRPr="00D2564E" w:rsidRDefault="00DC2542" w:rsidP="00DC2542">
                              <w:pPr>
                                <w:jc w:val="both"/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B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更換網路卡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6008"/>
                            <a:ext cx="2984" cy="1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A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重插接線盒的跳接線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 xml:space="preserve"> </w:t>
                              </w:r>
                            </w:p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B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插入集線器的其他埠</w:t>
                              </w:r>
                            </w:p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C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集線器電源重新啟動</w:t>
                              </w:r>
                            </w:p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D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對外或電算中心叫修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44" y="8308"/>
                            <a:ext cx="3028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/>
                                </w:rPr>
                                <w:sym w:font="Wingdings 2" w:char="F06A"/>
                              </w:r>
                              <w:hyperlink r:id="rId7" w:history="1">
                                <w:r w:rsidRPr="00993C55">
                                  <w:rPr>
                                    <w:rStyle w:val="a8"/>
                                    <w:rFonts w:ascii="標楷體" w:eastAsia="標楷體" w:hAnsi="標楷體" w:hint="eastAsia"/>
                                    <w:color w:val="FF0000"/>
                                  </w:rPr>
                                  <w:t>向電算中心網路組叫修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58" y="9868"/>
                            <a:ext cx="2638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間隔半小時或一天後，再重新連線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11080"/>
                            <a:ext cx="3556" cy="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ind w:left="240" w:hangingChars="100" w:hanging="240"/>
                                <w:jc w:val="both"/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A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確認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proxy</w:t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是否故障，若是，則將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>proxy</w:t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設定移除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 xml:space="preserve"> </w:t>
                              </w:r>
                            </w:p>
                            <w:p w:rsidR="00DC2542" w:rsidRPr="00D2564E" w:rsidRDefault="00DC2542" w:rsidP="00DC2542">
                              <w:pPr>
                                <w:ind w:left="240" w:hangingChars="100" w:hanging="240"/>
                                <w:jc w:val="both"/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sym w:font="Wingdings 2" w:char="F06B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確認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>DNS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(140.127.1.2)</w:t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是否故障，若是，則改設其他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>DNS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(168.95.1.1)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258" y="4396"/>
                            <a:ext cx="1920" cy="1260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939" y="2904"/>
                            <a:ext cx="2571" cy="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輸入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cmd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sym w:font="Wingdings" w:char="F0E0"/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對話方塊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sym w:font="Wingdings" w:char="F0E0"/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鍵入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>ping</w:t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指令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646" y="4600"/>
                            <a:ext cx="1394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</w:rPr>
                                <w:t>Ping</w:t>
                              </w:r>
                              <w:r w:rsidRPr="00D2564E">
                                <w:rPr>
                                  <w:rFonts w:eastAsia="標楷體" w:hAnsi="標楷體"/>
                                </w:rPr>
                                <w:t>自已的</w:t>
                              </w:r>
                              <w:r w:rsidRPr="00D2564E">
                                <w:rPr>
                                  <w:rFonts w:eastAsia="標楷體"/>
                                </w:rPr>
                                <w:t>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6" y="3836"/>
                            <a:ext cx="0" cy="5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0" y="5020"/>
                            <a:ext cx="6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205" y="5027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216" y="5680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258" y="6136"/>
                            <a:ext cx="1920" cy="1260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16" y="6328"/>
                            <a:ext cx="1394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  <w:sz w:val="20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  <w:sz w:val="20"/>
                                </w:rPr>
                                <w:t>Ping</w:t>
                              </w:r>
                              <w:r w:rsidRPr="00D2564E">
                                <w:rPr>
                                  <w:rFonts w:eastAsia="標楷體" w:hAnsi="標楷體"/>
                                  <w:sz w:val="20"/>
                                </w:rPr>
                                <w:t>各單位交換器的</w:t>
                              </w:r>
                              <w:r w:rsidRPr="00D2564E">
                                <w:rPr>
                                  <w:rFonts w:eastAsia="標楷體"/>
                                  <w:sz w:val="20"/>
                                </w:rPr>
                                <w:t>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550" y="6760"/>
                            <a:ext cx="6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220" y="6748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216" y="7420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258" y="7876"/>
                            <a:ext cx="1920" cy="1260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616" y="8080"/>
                            <a:ext cx="1394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  <w:sz w:val="20"/>
                                </w:rPr>
                              </w:pPr>
                              <w:r w:rsidRPr="00D2564E">
                                <w:rPr>
                                  <w:rFonts w:eastAsia="標楷體"/>
                                  <w:sz w:val="20"/>
                                </w:rPr>
                                <w:t>Ping</w:t>
                              </w:r>
                              <w:r w:rsidRPr="00D2564E">
                                <w:rPr>
                                  <w:rFonts w:eastAsia="標楷體" w:hAnsi="標楷體"/>
                                  <w:sz w:val="20"/>
                                </w:rPr>
                                <w:t>各單位通訊閘的</w:t>
                              </w:r>
                              <w:r w:rsidRPr="00D2564E">
                                <w:rPr>
                                  <w:rFonts w:eastAsia="標楷體"/>
                                  <w:sz w:val="20"/>
                                </w:rPr>
                                <w:t>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550" y="8500"/>
                            <a:ext cx="6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220" y="8488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216" y="9160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4258" y="9660"/>
                            <a:ext cx="1920" cy="1260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496" y="10044"/>
                            <a:ext cx="1530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確認目的地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550" y="10284"/>
                            <a:ext cx="6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220" y="1027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16" y="10944"/>
                            <a:ext cx="0" cy="4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4512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不通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6284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</w:rPr>
                                <w:t>不通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8052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不通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9824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不通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10860"/>
                            <a:ext cx="163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通（下一步）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376" y="11500"/>
                            <a:ext cx="1708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其他問題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220" y="11744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4948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原因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6808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</w:rPr>
                                <w:t>原因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8516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原因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10300"/>
                            <a:ext cx="84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</w:rPr>
                                <w:t>原因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012" y="4532"/>
                            <a:ext cx="128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  <w:sz w:val="22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  <w:sz w:val="22"/>
                                </w:rPr>
                                <w:t>處理步驟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012" y="6316"/>
                            <a:ext cx="128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eastAsia="標楷體"/>
                                  <w:sz w:val="22"/>
                                </w:rPr>
                              </w:pPr>
                              <w:r w:rsidRPr="00D2564E">
                                <w:rPr>
                                  <w:rFonts w:eastAsia="標楷體" w:hAnsi="標楷體"/>
                                  <w:sz w:val="22"/>
                                </w:rPr>
                                <w:t>處理步驟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012" y="8012"/>
                            <a:ext cx="128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處理步驟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012" y="9784"/>
                            <a:ext cx="128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處理步驟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012" y="11284"/>
                            <a:ext cx="128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處理步驟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9092"/>
                            <a:ext cx="169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通（下一步）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7336"/>
                            <a:ext cx="169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通（下一步）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5612"/>
                            <a:ext cx="157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542" w:rsidRPr="00D2564E" w:rsidRDefault="00DC2542" w:rsidP="00DC2542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 w:rsidRPr="00D2564E"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通（下一步）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-9.1pt;margin-top:19.2pt;width:457.5pt;height:515.4pt;z-index:251659264" coordorigin="1618,2904" coordsize="9150,1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722;top:3024;width:177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hd w:val="pct15" w:color="auto" w:fill="FFFFFF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hd w:val="pct15" w:color="auto" w:fill="FFFFFF"/>
                          </w:rPr>
                          <w:t>可能故障原因</w:t>
                        </w:r>
                      </w:p>
                    </w:txbxContent>
                  </v:textbox>
                </v:shape>
                <v:shape id="Text Box 4" o:spid="_x0000_s1028" type="#_x0000_t202" style="position:absolute;left:7258;top:2904;width:1336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  <w:shd w:val="pct15" w:color="auto" w:fill="FFFFFF"/>
                          </w:rPr>
                        </w:pPr>
                        <w:r w:rsidRPr="00D2564E">
                          <w:rPr>
                            <w:rFonts w:eastAsia="標楷體" w:hAnsi="標楷體"/>
                            <w:shd w:val="pct15" w:color="auto" w:fill="FFFFFF"/>
                          </w:rPr>
                          <w:t>處理方式</w:t>
                        </w:r>
                      </w:p>
                    </w:txbxContent>
                  </v:textbox>
                </v:shape>
                <v:shape id="Text Box 5" o:spid="_x0000_s1029" type="#_x0000_t202" style="position:absolute;left:1780;top:4596;width:1844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 w:hAnsi="標楷體"/>
                          </w:rPr>
                          <w:t>個人網卡故障或設定有問題</w:t>
                        </w:r>
                      </w:p>
                    </w:txbxContent>
                  </v:textbox>
                </v:shape>
                <v:shape id="Text Box 6" o:spid="_x0000_s1030" type="#_x0000_t202" style="position:absolute;left:1618;top:6368;width:2114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 w:hAnsi="標楷體"/>
                          </w:rPr>
                          <w:t>內部線路有問題或集線器故障</w:t>
                        </w:r>
                      </w:p>
                    </w:txbxContent>
                  </v:textbox>
                </v:shape>
                <v:shape id="Text Box 7" o:spid="_x0000_s1031" type="#_x0000_t202" style="position:absolute;left:1632;top:8064;width:2038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 w:hAnsi="標楷體"/>
                          </w:rPr>
                          <w:t>電算中心路由器故或光纖故障</w:t>
                        </w:r>
                      </w:p>
                    </w:txbxContent>
                  </v:textbox>
                </v:shape>
                <v:shape id="Text Box 8" o:spid="_x0000_s1032" type="#_x0000_t202" style="position:absolute;left:1798;top:9852;width:1950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目的地主機故障或外線故障</w:t>
                        </w:r>
                      </w:p>
                    </w:txbxContent>
                  </v:textbox>
                </v:shape>
                <v:shape id="Text Box 9" o:spid="_x0000_s1033" type="#_x0000_t202" style="position:absolute;left:7258;top:4272;width:3242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DC2542" w:rsidRPr="00D2564E" w:rsidRDefault="00DC2542" w:rsidP="00DC2542">
                        <w:pPr>
                          <w:jc w:val="both"/>
                          <w:rPr>
                            <w:rFonts w:eastAsia="標楷體" w:hint="eastAsia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A"/>
                        </w:r>
                        <w:r w:rsidRPr="00D2564E">
                          <w:rPr>
                            <w:rFonts w:eastAsia="標楷體" w:hAnsi="標楷體"/>
                          </w:rPr>
                          <w:t>查</w:t>
                        </w:r>
                        <w:r w:rsidRPr="00D2564E">
                          <w:rPr>
                            <w:rFonts w:eastAsia="標楷體"/>
                          </w:rPr>
                          <w:t>PC</w:t>
                        </w:r>
                        <w:r w:rsidRPr="00D2564E">
                          <w:rPr>
                            <w:rFonts w:eastAsia="標楷體" w:hAnsi="標楷體"/>
                          </w:rPr>
                          <w:t>網路設定方法及</w:t>
                        </w:r>
                        <w:r w:rsidRPr="00D2564E">
                          <w:rPr>
                            <w:rFonts w:eastAsia="標楷體"/>
                          </w:rPr>
                          <w:t>IP</w:t>
                        </w:r>
                        <w:r w:rsidRPr="00D2564E">
                          <w:rPr>
                            <w:rFonts w:eastAsia="標楷體" w:hAnsi="標楷體"/>
                          </w:rPr>
                          <w:t>位址</w:t>
                        </w:r>
                        <w:r>
                          <w:rPr>
                            <w:rFonts w:eastAsia="標楷體" w:hAnsi="標楷體" w:hint="eastAsia"/>
                          </w:rPr>
                          <w:t>是否準確</w:t>
                        </w:r>
                      </w:p>
                      <w:p w:rsidR="00DC2542" w:rsidRPr="00D2564E" w:rsidRDefault="00DC2542" w:rsidP="00DC2542">
                        <w:pPr>
                          <w:jc w:val="both"/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B"/>
                        </w:r>
                        <w:r w:rsidRPr="00D2564E">
                          <w:rPr>
                            <w:rFonts w:eastAsia="標楷體" w:hAnsi="標楷體"/>
                          </w:rPr>
                          <w:t>更換網路卡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10" o:spid="_x0000_s1034" type="#_x0000_t202" style="position:absolute;left:7212;top:6008;width:2984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A"/>
                        </w:r>
                        <w:r w:rsidRPr="00D2564E">
                          <w:rPr>
                            <w:rFonts w:eastAsia="標楷體" w:hAnsi="標楷體"/>
                          </w:rPr>
                          <w:t>重插接線盒的跳接線</w:t>
                        </w:r>
                        <w:r w:rsidRPr="00D2564E">
                          <w:rPr>
                            <w:rFonts w:eastAsia="標楷體"/>
                          </w:rPr>
                          <w:t xml:space="preserve"> </w:t>
                        </w:r>
                      </w:p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B"/>
                        </w:r>
                        <w:r w:rsidRPr="00D2564E">
                          <w:rPr>
                            <w:rFonts w:eastAsia="標楷體" w:hAnsi="標楷體"/>
                          </w:rPr>
                          <w:t>插入集線器的其他埠</w:t>
                        </w:r>
                      </w:p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C"/>
                        </w:r>
                        <w:r w:rsidRPr="00D2564E">
                          <w:rPr>
                            <w:rFonts w:eastAsia="標楷體" w:hAnsi="標楷體"/>
                          </w:rPr>
                          <w:t>集線器電源重新啟動</w:t>
                        </w:r>
                      </w:p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D"/>
                        </w:r>
                        <w:r w:rsidRPr="00D2564E">
                          <w:rPr>
                            <w:rFonts w:eastAsia="標楷體" w:hAnsi="標楷體"/>
                          </w:rPr>
                          <w:t>對外或電算中心叫修</w:t>
                        </w:r>
                      </w:p>
                    </w:txbxContent>
                  </v:textbox>
                </v:shape>
                <v:shape id="Text Box 11" o:spid="_x0000_s1035" type="#_x0000_t202" style="position:absolute;left:7244;top:8308;width:30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/>
                          </w:rPr>
                          <w:sym w:font="Wingdings 2" w:char="F06A"/>
                        </w:r>
                        <w:hyperlink r:id="rId9" w:history="1">
                          <w:r w:rsidRPr="00993C55">
                            <w:rPr>
                              <w:rStyle w:val="a8"/>
                              <w:rFonts w:ascii="標楷體" w:eastAsia="標楷體" w:hAnsi="標楷體" w:hint="eastAsia"/>
                              <w:color w:val="FF0000"/>
                            </w:rPr>
                            <w:t>向電算中心網路組叫修</w:t>
                          </w:r>
                        </w:hyperlink>
                      </w:p>
                    </w:txbxContent>
                  </v:textbox>
                </v:shape>
                <v:shape id="Text Box 12" o:spid="_x0000_s1036" type="#_x0000_t202" style="position:absolute;left:7258;top:9868;width:2638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間隔半小時或一天後，再重新連線</w:t>
                        </w:r>
                      </w:p>
                    </w:txbxContent>
                  </v:textbox>
                </v:shape>
                <v:shape id="Text Box 13" o:spid="_x0000_s1037" type="#_x0000_t202" style="position:absolute;left:7212;top:11080;width:3556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ind w:left="240" w:hangingChars="100" w:hanging="240"/>
                          <w:jc w:val="both"/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A"/>
                        </w:r>
                        <w:r w:rsidRPr="00D2564E">
                          <w:rPr>
                            <w:rFonts w:eastAsia="標楷體" w:hAnsi="標楷體"/>
                          </w:rPr>
                          <w:t>確認</w:t>
                        </w:r>
                        <w:r>
                          <w:rPr>
                            <w:rFonts w:eastAsia="標楷體" w:hint="eastAsia"/>
                          </w:rPr>
                          <w:t>proxy</w:t>
                        </w:r>
                        <w:r w:rsidRPr="00D2564E">
                          <w:rPr>
                            <w:rFonts w:eastAsia="標楷體" w:hAnsi="標楷體"/>
                          </w:rPr>
                          <w:t>是否故障，若是，則將</w:t>
                        </w:r>
                        <w:r w:rsidRPr="00D2564E">
                          <w:rPr>
                            <w:rFonts w:eastAsia="標楷體"/>
                          </w:rPr>
                          <w:t>proxy</w:t>
                        </w:r>
                        <w:r w:rsidRPr="00D2564E">
                          <w:rPr>
                            <w:rFonts w:eastAsia="標楷體" w:hAnsi="標楷體"/>
                          </w:rPr>
                          <w:t>設定移除</w:t>
                        </w:r>
                        <w:r w:rsidRPr="00D2564E">
                          <w:rPr>
                            <w:rFonts w:eastAsia="標楷體"/>
                          </w:rPr>
                          <w:t xml:space="preserve"> </w:t>
                        </w:r>
                      </w:p>
                      <w:p w:rsidR="00DC2542" w:rsidRPr="00D2564E" w:rsidRDefault="00DC2542" w:rsidP="00DC2542">
                        <w:pPr>
                          <w:ind w:left="240" w:hangingChars="100" w:hanging="240"/>
                          <w:jc w:val="both"/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sym w:font="Wingdings 2" w:char="F06B"/>
                        </w:r>
                        <w:r w:rsidRPr="00D2564E">
                          <w:rPr>
                            <w:rFonts w:eastAsia="標楷體" w:hAnsi="標楷體"/>
                          </w:rPr>
                          <w:t>確認</w:t>
                        </w:r>
                        <w:r w:rsidRPr="00D2564E">
                          <w:rPr>
                            <w:rFonts w:eastAsia="標楷體"/>
                          </w:rPr>
                          <w:t>DNS</w:t>
                        </w:r>
                        <w:r>
                          <w:rPr>
                            <w:rFonts w:eastAsia="標楷體" w:hint="eastAsia"/>
                          </w:rPr>
                          <w:t>(140.127.1.2)</w:t>
                        </w:r>
                        <w:r w:rsidRPr="00D2564E">
                          <w:rPr>
                            <w:rFonts w:eastAsia="標楷體" w:hAnsi="標楷體"/>
                          </w:rPr>
                          <w:t>是否故障，若是，則改設其他</w:t>
                        </w:r>
                        <w:r w:rsidRPr="00D2564E">
                          <w:rPr>
                            <w:rFonts w:eastAsia="標楷體"/>
                          </w:rPr>
                          <w:t>DNS</w:t>
                        </w:r>
                        <w:r>
                          <w:rPr>
                            <w:rFonts w:eastAsia="標楷體" w:hint="eastAsia"/>
                          </w:rPr>
                          <w:t>(168.95.1.1)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4" o:spid="_x0000_s1038" type="#_x0000_t4" style="position:absolute;left:4258;top:4396;width:19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" filled="f"/>
                <v:shape id="Text Box 15" o:spid="_x0000_s1039" type="#_x0000_t202" style="position:absolute;left:3939;top:2904;width:257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" fill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輸入</w:t>
                        </w:r>
                        <w:r>
                          <w:rPr>
                            <w:rFonts w:eastAsia="標楷體" w:hint="eastAsia"/>
                          </w:rPr>
                          <w:t>cmd</w:t>
                        </w:r>
                        <w:r w:rsidRPr="00D2564E">
                          <w:rPr>
                            <w:rFonts w:eastAsia="標楷體"/>
                          </w:rPr>
                          <w:sym w:font="Wingdings" w:char="F0E0"/>
                        </w:r>
                        <w:r>
                          <w:rPr>
                            <w:rFonts w:eastAsia="標楷體" w:hint="eastAsia"/>
                          </w:rPr>
                          <w:t>對話方塊</w:t>
                        </w:r>
                        <w:r w:rsidRPr="00D2564E">
                          <w:rPr>
                            <w:rFonts w:eastAsia="標楷體"/>
                          </w:rPr>
                          <w:sym w:font="Wingdings" w:char="F0E0"/>
                        </w:r>
                        <w:r w:rsidRPr="00D2564E">
                          <w:rPr>
                            <w:rFonts w:eastAsia="標楷體" w:hAnsi="標楷體"/>
                          </w:rPr>
                          <w:t>鍵入</w:t>
                        </w:r>
                        <w:r w:rsidRPr="00D2564E">
                          <w:rPr>
                            <w:rFonts w:eastAsia="標楷體"/>
                          </w:rPr>
                          <w:t>ping</w:t>
                        </w:r>
                        <w:r w:rsidRPr="00D2564E">
                          <w:rPr>
                            <w:rFonts w:eastAsia="標楷體" w:hAnsi="標楷體"/>
                          </w:rPr>
                          <w:t>指令</w:t>
                        </w:r>
                      </w:p>
                    </w:txbxContent>
                  </v:textbox>
                </v:shape>
                <v:shape id="Text Box 16" o:spid="_x0000_s1040" type="#_x0000_t202" style="position:absolute;left:4646;top:4600;width:1394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/>
                          </w:rPr>
                          <w:t>Ping</w:t>
                        </w:r>
                        <w:r w:rsidRPr="00D2564E">
                          <w:rPr>
                            <w:rFonts w:eastAsia="標楷體" w:hAnsi="標楷體"/>
                          </w:rPr>
                          <w:t>自已的</w:t>
                        </w:r>
                        <w:r w:rsidRPr="00D2564E">
                          <w:rPr>
                            <w:rFonts w:eastAsia="標楷體"/>
                          </w:rPr>
                          <w:t>IP</w:t>
                        </w:r>
                      </w:p>
                    </w:txbxContent>
                  </v:textbox>
                </v:shape>
                <v:line id="Line 17" o:spid="_x0000_s1041" style="position:absolute;flip:y;visibility:visible;mso-wrap-style:square" from="5216,3836" to="5216,4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">
                  <v:stroke startarrow="block"/>
                </v:line>
                <v:line id="Line 18" o:spid="_x0000_s1042" style="position:absolute;visibility:visible;mso-wrap-style:square" from="3550,5020" to="4226,5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">
                  <v:stroke startarrow="block"/>
                </v:line>
                <v:line id="Line 19" o:spid="_x0000_s1043" style="position:absolute;visibility:visible;mso-wrap-style:square" from="6205,5027" to="7165,5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0" o:spid="_x0000_s1044" style="position:absolute;visibility:visible;mso-wrap-style:square" from="5216,5680" to="5216,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shape id="AutoShape 21" o:spid="_x0000_s1045" type="#_x0000_t4" style="position:absolute;left:4258;top:6136;width:19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" filled="f"/>
                <v:shape id="Text Box 22" o:spid="_x0000_s1046" type="#_x0000_t202" style="position:absolute;left:4616;top:6328;width:1394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  <w:sz w:val="20"/>
                          </w:rPr>
                        </w:pPr>
                        <w:r w:rsidRPr="00D2564E">
                          <w:rPr>
                            <w:rFonts w:eastAsia="標楷體"/>
                            <w:sz w:val="20"/>
                          </w:rPr>
                          <w:t>Ping</w:t>
                        </w:r>
                        <w:r w:rsidRPr="00D2564E">
                          <w:rPr>
                            <w:rFonts w:eastAsia="標楷體" w:hAnsi="標楷體"/>
                            <w:sz w:val="20"/>
                          </w:rPr>
                          <w:t>各單位交換器的</w:t>
                        </w:r>
                        <w:r w:rsidRPr="00D2564E">
                          <w:rPr>
                            <w:rFonts w:eastAsia="標楷體"/>
                            <w:sz w:val="20"/>
                          </w:rPr>
                          <w:t>IP</w:t>
                        </w:r>
                      </w:p>
                    </w:txbxContent>
                  </v:textbox>
                </v:shape>
                <v:line id="Line 23" o:spid="_x0000_s1047" style="position:absolute;visibility:visible;mso-wrap-style:square" from="3550,6760" to="4226,6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">
                  <v:stroke startarrow="block"/>
                </v:line>
                <v:line id="Line 24" o:spid="_x0000_s1048" style="position:absolute;visibility:visible;mso-wrap-style:square" from="6220,6748" to="7180,6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25" o:spid="_x0000_s1049" style="position:absolute;visibility:visible;mso-wrap-style:square" from="5216,7420" to="5216,7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shape id="AutoShape 26" o:spid="_x0000_s1050" type="#_x0000_t4" style="position:absolute;left:4258;top:7876;width:19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" filled="f"/>
                <v:shape id="Text Box 27" o:spid="_x0000_s1051" type="#_x0000_t202" style="position:absolute;left:4616;top:8080;width:1394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  <w:sz w:val="20"/>
                          </w:rPr>
                        </w:pPr>
                        <w:r w:rsidRPr="00D2564E">
                          <w:rPr>
                            <w:rFonts w:eastAsia="標楷體"/>
                            <w:sz w:val="20"/>
                          </w:rPr>
                          <w:t>Ping</w:t>
                        </w:r>
                        <w:r w:rsidRPr="00D2564E">
                          <w:rPr>
                            <w:rFonts w:eastAsia="標楷體" w:hAnsi="標楷體"/>
                            <w:sz w:val="20"/>
                          </w:rPr>
                          <w:t>各單位通訊閘的</w:t>
                        </w:r>
                        <w:r w:rsidRPr="00D2564E">
                          <w:rPr>
                            <w:rFonts w:eastAsia="標楷體"/>
                            <w:sz w:val="20"/>
                          </w:rPr>
                          <w:t>IP</w:t>
                        </w:r>
                      </w:p>
                    </w:txbxContent>
                  </v:textbox>
                </v:shape>
                <v:line id="Line 28" o:spid="_x0000_s1052" style="position:absolute;visibility:visible;mso-wrap-style:square" from="3550,8500" to="4226,8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">
                  <v:stroke startarrow="block"/>
                </v:line>
                <v:line id="Line 29" o:spid="_x0000_s1053" style="position:absolute;visibility:visible;mso-wrap-style:square" from="6220,8488" to="7180,8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line id="Line 30" o:spid="_x0000_s1054" style="position:absolute;visibility:visible;mso-wrap-style:square" from="5216,9160" to="5216,9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shape id="AutoShape 31" o:spid="_x0000_s1055" type="#_x0000_t4" style="position:absolute;left:4258;top:9660;width:19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" filled="f"/>
                <v:shape id="Text Box 32" o:spid="_x0000_s1056" type="#_x0000_t202" style="position:absolute;left:4496;top:10044;width:1530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確認目的地</w:t>
                        </w:r>
                      </w:p>
                    </w:txbxContent>
                  </v:textbox>
                </v:shape>
                <v:line id="Line 33" o:spid="_x0000_s1057" style="position:absolute;visibility:visible;mso-wrap-style:square" from="3550,10284" to="4226,10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">
                  <v:stroke startarrow="block"/>
                </v:line>
                <v:line id="Line 34" o:spid="_x0000_s1058" style="position:absolute;visibility:visible;mso-wrap-style:square" from="6220,10272" to="7180,10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35" o:spid="_x0000_s1059" style="position:absolute;visibility:visible;mso-wrap-style:square" from="5216,10944" to="5216,11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shape id="Text Box 36" o:spid="_x0000_s1060" type="#_x0000_t202" style="position:absolute;left:3626;top:4512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不通</w:t>
                        </w:r>
                      </w:p>
                    </w:txbxContent>
                  </v:textbox>
                </v:shape>
                <v:shape id="Text Box 37" o:spid="_x0000_s1061" type="#_x0000_t202" style="position:absolute;left:3626;top:6284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 w:hAnsi="標楷體"/>
                          </w:rPr>
                          <w:t>不通</w:t>
                        </w:r>
                      </w:p>
                    </w:txbxContent>
                  </v:textbox>
                </v:shape>
                <v:shape id="Text Box 38" o:spid="_x0000_s1062" type="#_x0000_t202" style="position:absolute;left:3626;top:8052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不通</w:t>
                        </w:r>
                      </w:p>
                    </w:txbxContent>
                  </v:textbox>
                </v:shape>
                <v:shape id="Text Box 39" o:spid="_x0000_s1063" type="#_x0000_t202" style="position:absolute;left:3626;top:9824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不通</w:t>
                        </w:r>
                      </w:p>
                    </w:txbxContent>
                  </v:textbox>
                </v:shape>
                <v:shape id="Text Box 40" o:spid="_x0000_s1064" type="#_x0000_t202" style="position:absolute;left:5110;top:10860;width:163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z w:val="20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z w:val="20"/>
                          </w:rPr>
                          <w:t>通（下一步）</w:t>
                        </w:r>
                      </w:p>
                    </w:txbxContent>
                  </v:textbox>
                </v:shape>
                <v:shape id="Text Box 41" o:spid="_x0000_s1065" type="#_x0000_t202" style="position:absolute;left:4376;top:11500;width:170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:rsidR="00DC2542" w:rsidRPr="00D2564E" w:rsidRDefault="00DC2542" w:rsidP="00DC2542">
                        <w:pPr>
                          <w:ind w:firstLineChars="100" w:firstLine="240"/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其他問題</w:t>
                        </w:r>
                      </w:p>
                    </w:txbxContent>
                  </v:textbox>
                </v:shape>
                <v:line id="Line 42" o:spid="_x0000_s1066" style="position:absolute;visibility:visible;mso-wrap-style:square" from="6220,11744" to="7180,11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shape id="Text Box 43" o:spid="_x0000_s1067" type="#_x0000_t202" style="position:absolute;left:3626;top:4948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原因</w:t>
                        </w:r>
                      </w:p>
                    </w:txbxContent>
                  </v:textbox>
                </v:shape>
                <v:shape id="Text Box 44" o:spid="_x0000_s1068" type="#_x0000_t202" style="position:absolute;left:3626;top:6808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</w:rPr>
                        </w:pPr>
                        <w:r w:rsidRPr="00D2564E">
                          <w:rPr>
                            <w:rFonts w:eastAsia="標楷體" w:hAnsi="標楷體"/>
                          </w:rPr>
                          <w:t>原因</w:t>
                        </w:r>
                      </w:p>
                    </w:txbxContent>
                  </v:textbox>
                </v:shape>
                <v:shape id="Text Box 45" o:spid="_x0000_s1069" type="#_x0000_t202" style="position:absolute;left:3626;top:8516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原因</w:t>
                        </w:r>
                      </w:p>
                    </w:txbxContent>
                  </v:textbox>
                </v:shape>
                <v:shape id="Text Box 46" o:spid="_x0000_s1070" type="#_x0000_t202" style="position:absolute;left:3626;top:10300;width:8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</w:rPr>
                          <w:t>原因</w:t>
                        </w:r>
                      </w:p>
                    </w:txbxContent>
                  </v:textbox>
                </v:shape>
                <v:shape id="Text Box 47" o:spid="_x0000_s1071" type="#_x0000_t202" style="position:absolute;left:6012;top:4532;width:128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  <w:sz w:val="22"/>
                          </w:rPr>
                        </w:pPr>
                        <w:r w:rsidRPr="00D2564E">
                          <w:rPr>
                            <w:rFonts w:eastAsia="標楷體" w:hAnsi="標楷體"/>
                            <w:sz w:val="22"/>
                          </w:rPr>
                          <w:t>處理步驟</w:t>
                        </w:r>
                      </w:p>
                    </w:txbxContent>
                  </v:textbox>
                </v:shape>
                <v:shape id="Text Box 48" o:spid="_x0000_s1072" type="#_x0000_t202" style="position:absolute;left:6012;top:6316;width:128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eastAsia="標楷體"/>
                            <w:sz w:val="22"/>
                          </w:rPr>
                        </w:pPr>
                        <w:r w:rsidRPr="00D2564E">
                          <w:rPr>
                            <w:rFonts w:eastAsia="標楷體" w:hAnsi="標楷體"/>
                            <w:sz w:val="22"/>
                          </w:rPr>
                          <w:t>處理步驟</w:t>
                        </w:r>
                      </w:p>
                    </w:txbxContent>
                  </v:textbox>
                </v:shape>
                <v:shape id="Text Box 49" o:spid="_x0000_s1073" type="#_x0000_t202" style="position:absolute;left:6012;top:8012;width:128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z w:val="22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z w:val="22"/>
                          </w:rPr>
                          <w:t>處理步驟</w:t>
                        </w:r>
                      </w:p>
                    </w:txbxContent>
                  </v:textbox>
                </v:shape>
                <v:shape id="Text Box 50" o:spid="_x0000_s1074" type="#_x0000_t202" style="position:absolute;left:6012;top:9784;width:128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z w:val="22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z w:val="22"/>
                          </w:rPr>
                          <w:t>處理步驟</w:t>
                        </w:r>
                      </w:p>
                    </w:txbxContent>
                  </v:textbox>
                </v:shape>
                <v:shape id="Text Box 51" o:spid="_x0000_s1075" type="#_x0000_t202" style="position:absolute;left:6012;top:11284;width:128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z w:val="22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z w:val="22"/>
                          </w:rPr>
                          <w:t>處理步驟</w:t>
                        </w:r>
                      </w:p>
                    </w:txbxContent>
                  </v:textbox>
                </v:shape>
                <v:shape id="Text Box 52" o:spid="_x0000_s1076" type="#_x0000_t202" style="position:absolute;left:5110;top:9092;width:169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z w:val="20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z w:val="20"/>
                          </w:rPr>
                          <w:t>通（下一步）</w:t>
                        </w:r>
                      </w:p>
                    </w:txbxContent>
                  </v:textbox>
                </v:shape>
                <v:shape id="Text Box 53" o:spid="_x0000_s1077" type="#_x0000_t202" style="position:absolute;left:5110;top:7336;width:169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z w:val="20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z w:val="20"/>
                          </w:rPr>
                          <w:t>通（下一步）</w:t>
                        </w:r>
                      </w:p>
                    </w:txbxContent>
                  </v:textbox>
                </v:shape>
                <v:shape id="Text Box 54" o:spid="_x0000_s1078" type="#_x0000_t202" style="position:absolute;left:5110;top:5612;width:1572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DC2542" w:rsidRPr="00D2564E" w:rsidRDefault="00DC2542" w:rsidP="00DC2542">
                        <w:pPr>
                          <w:rPr>
                            <w:rFonts w:ascii="標楷體" w:eastAsia="標楷體" w:hAnsi="標楷體" w:hint="eastAsia"/>
                            <w:sz w:val="20"/>
                          </w:rPr>
                        </w:pPr>
                        <w:r w:rsidRPr="00D2564E">
                          <w:rPr>
                            <w:rFonts w:ascii="標楷體" w:eastAsia="標楷體" w:hAnsi="標楷體" w:hint="eastAsia"/>
                            <w:sz w:val="20"/>
                          </w:rPr>
                          <w:t>通（下一步）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66D3" w:rsidRPr="00DC2542" w:rsidRDefault="00BE66D3" w:rsidP="00DC2542">
      <w:pPr>
        <w:jc w:val="both"/>
        <w:rPr>
          <w:rFonts w:ascii="標楷體" w:eastAsia="標楷體" w:hAnsi="標楷體"/>
        </w:rPr>
      </w:pPr>
    </w:p>
    <w:sectPr w:rsidR="00BE66D3" w:rsidRPr="00DC25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32" w:rsidRDefault="008F0832" w:rsidP="007E448E">
      <w:r>
        <w:separator/>
      </w:r>
    </w:p>
  </w:endnote>
  <w:endnote w:type="continuationSeparator" w:id="0">
    <w:p w:rsidR="008F0832" w:rsidRDefault="008F0832" w:rsidP="007E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32" w:rsidRDefault="008F0832" w:rsidP="007E448E">
      <w:r>
        <w:separator/>
      </w:r>
    </w:p>
  </w:footnote>
  <w:footnote w:type="continuationSeparator" w:id="0">
    <w:p w:rsidR="008F0832" w:rsidRDefault="008F0832" w:rsidP="007E4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4DA"/>
    <w:multiLevelType w:val="hybridMultilevel"/>
    <w:tmpl w:val="034A90EC"/>
    <w:lvl w:ilvl="0" w:tplc="3C7A936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B207E7"/>
    <w:multiLevelType w:val="hybridMultilevel"/>
    <w:tmpl w:val="94C4A374"/>
    <w:lvl w:ilvl="0" w:tplc="E4EE0A8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F4D77D8"/>
    <w:multiLevelType w:val="hybridMultilevel"/>
    <w:tmpl w:val="F678F186"/>
    <w:lvl w:ilvl="0" w:tplc="B7F851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D5C9C"/>
    <w:multiLevelType w:val="hybridMultilevel"/>
    <w:tmpl w:val="187818FE"/>
    <w:lvl w:ilvl="0" w:tplc="9CA28DF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161FB9"/>
    <w:multiLevelType w:val="hybridMultilevel"/>
    <w:tmpl w:val="7ACA0C7C"/>
    <w:lvl w:ilvl="0" w:tplc="D85A9A4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8B7150"/>
    <w:multiLevelType w:val="hybridMultilevel"/>
    <w:tmpl w:val="C3EE3CF6"/>
    <w:lvl w:ilvl="0" w:tplc="B7F8513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B6"/>
    <w:rsid w:val="00022607"/>
    <w:rsid w:val="0014037A"/>
    <w:rsid w:val="002D7FF1"/>
    <w:rsid w:val="0030046E"/>
    <w:rsid w:val="00343A35"/>
    <w:rsid w:val="00344400"/>
    <w:rsid w:val="00345806"/>
    <w:rsid w:val="003C0252"/>
    <w:rsid w:val="0043297B"/>
    <w:rsid w:val="0047212B"/>
    <w:rsid w:val="004D1D74"/>
    <w:rsid w:val="00565317"/>
    <w:rsid w:val="006356B6"/>
    <w:rsid w:val="006B2D1B"/>
    <w:rsid w:val="006D3BBC"/>
    <w:rsid w:val="007E448E"/>
    <w:rsid w:val="0082356A"/>
    <w:rsid w:val="0089605A"/>
    <w:rsid w:val="008F0832"/>
    <w:rsid w:val="0094477E"/>
    <w:rsid w:val="009C79F6"/>
    <w:rsid w:val="00AA1EC2"/>
    <w:rsid w:val="00AA4543"/>
    <w:rsid w:val="00AC4424"/>
    <w:rsid w:val="00B62EDA"/>
    <w:rsid w:val="00BE66D3"/>
    <w:rsid w:val="00C43B3E"/>
    <w:rsid w:val="00C875FA"/>
    <w:rsid w:val="00D03FCE"/>
    <w:rsid w:val="00DC2542"/>
    <w:rsid w:val="00E3073B"/>
    <w:rsid w:val="00E51D9A"/>
    <w:rsid w:val="00E70301"/>
    <w:rsid w:val="00EC05FD"/>
    <w:rsid w:val="00EE054A"/>
    <w:rsid w:val="00F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422ED"/>
  <w15:chartTrackingRefBased/>
  <w15:docId w15:val="{5D0F0157-55E7-4595-AE6C-87EE539C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4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4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48E"/>
    <w:rPr>
      <w:sz w:val="20"/>
      <w:szCs w:val="20"/>
    </w:rPr>
  </w:style>
  <w:style w:type="character" w:styleId="a8">
    <w:name w:val="Hyperlink"/>
    <w:basedOn w:val="a0"/>
    <w:uiPriority w:val="99"/>
    <w:unhideWhenUsed/>
    <w:rsid w:val="00C43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yperlink" Target="http://admin-unit.npust.edu.tw/dorm/function/networkre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in-unit.npust.edu.tw/dorm/function/networkrep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吳哲一</dc:creator>
  <cp:keywords/>
  <dc:description/>
  <cp:lastModifiedBy>吳哲一</cp:lastModifiedBy>
  <cp:revision>2</cp:revision>
  <dcterms:created xsi:type="dcterms:W3CDTF">2020-02-20T03:36:00Z</dcterms:created>
  <dcterms:modified xsi:type="dcterms:W3CDTF">2020-02-20T03:36:00Z</dcterms:modified>
</cp:coreProperties>
</file>